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0" w:rsidRDefault="008E6BD2">
      <w:pPr>
        <w:ind w:right="652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-397510</wp:posOffset>
            </wp:positionV>
            <wp:extent cx="7524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27" y="21312"/>
                <wp:lineTo x="2132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BD0" w:rsidRDefault="008E6B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-292100</wp:posOffset>
                </wp:positionH>
                <wp:positionV relativeFrom="paragraph">
                  <wp:posOffset>167640</wp:posOffset>
                </wp:positionV>
                <wp:extent cx="659130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23pt,13.2pt" to="496pt,13.2pt" o:allowincell="f" strokecolor="#4A7EBB" strokeweight="0.75pt"/>
            </w:pict>
          </mc:Fallback>
        </mc:AlternateContent>
      </w: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22" w:lineRule="exact"/>
        <w:rPr>
          <w:sz w:val="24"/>
          <w:szCs w:val="24"/>
        </w:rPr>
      </w:pPr>
    </w:p>
    <w:p w:rsidR="008E6BD2" w:rsidRDefault="008E6BD2">
      <w:pPr>
        <w:spacing w:line="222" w:lineRule="exact"/>
        <w:rPr>
          <w:sz w:val="24"/>
          <w:szCs w:val="24"/>
        </w:rPr>
      </w:pPr>
    </w:p>
    <w:p w:rsidR="008E6BD2" w:rsidRDefault="008E6BD2">
      <w:pPr>
        <w:spacing w:line="222" w:lineRule="exact"/>
        <w:rPr>
          <w:sz w:val="24"/>
          <w:szCs w:val="24"/>
        </w:rPr>
      </w:pPr>
    </w:p>
    <w:p w:rsidR="00CA5BD0" w:rsidRDefault="008E6BD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DECLARAŢIE DE CONSIMȚĂMÂNT</w:t>
      </w:r>
    </w:p>
    <w:p w:rsidR="00CA5BD0" w:rsidRDefault="00CA5BD0">
      <w:pPr>
        <w:spacing w:line="137" w:lineRule="exact"/>
        <w:rPr>
          <w:sz w:val="24"/>
          <w:szCs w:val="24"/>
        </w:rPr>
      </w:pPr>
    </w:p>
    <w:p w:rsidR="00CA5BD0" w:rsidRDefault="008E6BD2">
      <w:pPr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PRIVIND PRELUCRAREA DATELOR CU CARACTER PERSONAL</w:t>
      </w: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34" w:lineRule="exact"/>
        <w:rPr>
          <w:sz w:val="24"/>
          <w:szCs w:val="24"/>
        </w:rPr>
      </w:pPr>
    </w:p>
    <w:p w:rsidR="00CA5BD0" w:rsidRDefault="008E6BD2">
      <w:pPr>
        <w:spacing w:line="377" w:lineRule="auto"/>
        <w:ind w:left="260" w:firstLine="1488"/>
        <w:jc w:val="both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>Subsemnatul/-a ....................................................................................................................., CNP ........................................................., cu domiciliul în ..........................................</w:t>
      </w:r>
      <w:r>
        <w:rPr>
          <w:rFonts w:eastAsia="Times New Roman"/>
          <w:sz w:val="21"/>
          <w:szCs w:val="21"/>
        </w:rPr>
        <w:t>................................ str. .............................................., nr. ......., bl. ....., sc. ......, ap. ....., judeţ ………………………...................., telefon ......................., în calitate de angajat al unității, îmi exprim acordu</w:t>
      </w:r>
      <w:r>
        <w:rPr>
          <w:rFonts w:eastAsia="Times New Roman"/>
          <w:sz w:val="21"/>
          <w:szCs w:val="21"/>
        </w:rPr>
        <w:t>l cu privire la utilizarea şi</w:t>
      </w:r>
    </w:p>
    <w:p w:rsidR="00CA5BD0" w:rsidRDefault="008E6BD2">
      <w:pPr>
        <w:spacing w:line="348" w:lineRule="auto"/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</w:rPr>
        <w:t>prelucrarea</w:t>
      </w:r>
      <w:proofErr w:type="gramEnd"/>
      <w:r>
        <w:rPr>
          <w:rFonts w:eastAsia="Times New Roman"/>
        </w:rPr>
        <w:t xml:space="preserve"> datelor cu caracter personal de </w:t>
      </w:r>
      <w:proofErr w:type="spellStart"/>
      <w:r>
        <w:rPr>
          <w:rFonts w:eastAsia="Times New Roman"/>
        </w:rPr>
        <w:t>către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Şcoala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Gimnazială</w:t>
      </w:r>
      <w:proofErr w:type="spellEnd"/>
      <w:r>
        <w:rPr>
          <w:rFonts w:eastAsia="Times New Roman"/>
          <w:b/>
          <w:bCs/>
        </w:rPr>
        <w:t xml:space="preserve"> </w:t>
      </w:r>
      <w:proofErr w:type="spellStart"/>
      <w:r>
        <w:rPr>
          <w:rFonts w:eastAsia="Times New Roman"/>
          <w:b/>
          <w:bCs/>
        </w:rPr>
        <w:t>Voineasa</w:t>
      </w:r>
      <w:proofErr w:type="spellEnd"/>
      <w:r>
        <w:rPr>
          <w:rFonts w:eastAsia="Times New Roman"/>
          <w:b/>
          <w:bCs/>
        </w:rPr>
        <w:t>.</w:t>
      </w: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4" w:lineRule="exact"/>
        <w:rPr>
          <w:sz w:val="24"/>
          <w:szCs w:val="24"/>
        </w:rPr>
      </w:pPr>
    </w:p>
    <w:p w:rsidR="00CA5BD0" w:rsidRDefault="008E6BD2">
      <w:pPr>
        <w:spacing w:line="351" w:lineRule="auto"/>
        <w:ind w:left="260" w:right="20" w:firstLine="720"/>
        <w:jc w:val="both"/>
        <w:rPr>
          <w:sz w:val="20"/>
          <w:szCs w:val="20"/>
        </w:rPr>
      </w:pPr>
      <w:r>
        <w:rPr>
          <w:rFonts w:eastAsia="Times New Roman"/>
        </w:rPr>
        <w:t>Declar că operatorul (școala) are dreptul de a transmite datele cu caracter personal către terți în condițiile</w:t>
      </w:r>
      <w:r>
        <w:rPr>
          <w:rFonts w:eastAsia="Times New Roman"/>
        </w:rPr>
        <w:t xml:space="preserve"> prevăzute de legislația națională și europeană în vigoare.</w:t>
      </w:r>
    </w:p>
    <w:p w:rsidR="00CA5BD0" w:rsidRDefault="00CA5BD0">
      <w:pPr>
        <w:spacing w:line="400" w:lineRule="exact"/>
        <w:rPr>
          <w:sz w:val="24"/>
          <w:szCs w:val="24"/>
        </w:rPr>
      </w:pPr>
    </w:p>
    <w:p w:rsidR="00CA5BD0" w:rsidRDefault="008E6BD2">
      <w:pPr>
        <w:spacing w:line="357" w:lineRule="auto"/>
        <w:ind w:left="260" w:right="20" w:firstLine="720"/>
        <w:jc w:val="both"/>
        <w:rPr>
          <w:sz w:val="20"/>
          <w:szCs w:val="20"/>
        </w:rPr>
      </w:pPr>
      <w:r>
        <w:rPr>
          <w:rFonts w:eastAsia="Times New Roman"/>
        </w:rPr>
        <w:t>Declar pe proprie răspundere, cunoscând prevederile art. 326 din Codul Penal privind falsul în declarații, că am luat la cunoștință explicațiile, instrucțiunile și drepturile de care dispun în co</w:t>
      </w:r>
      <w:r>
        <w:rPr>
          <w:rFonts w:eastAsia="Times New Roman"/>
        </w:rPr>
        <w:t>nformitate cu art. 12-18 din Legea nr. 677/2001 pentru protecția persoanelor cu privire la prelucrarea datelor cu caracter personal și libera circulație a acestor date și cu prevederile Regulamentului nr. 679 din 27 aprilie 2016 privind protecţia persoanel</w:t>
      </w:r>
      <w:r>
        <w:rPr>
          <w:rFonts w:eastAsia="Times New Roman"/>
        </w:rPr>
        <w:t>or fizice în ceea ce priveşte prelucrarea datelor cu caracter personal şi privind libera circulaţie a acestor date şi de abrogare a Directivei 95/46/CE.</w:t>
      </w:r>
    </w:p>
    <w:p w:rsidR="00CA5BD0" w:rsidRDefault="00CA5BD0">
      <w:pPr>
        <w:spacing w:line="399" w:lineRule="exact"/>
        <w:rPr>
          <w:sz w:val="24"/>
          <w:szCs w:val="24"/>
        </w:rPr>
      </w:pPr>
    </w:p>
    <w:p w:rsidR="00CA5BD0" w:rsidRDefault="008E6BD2">
      <w:pPr>
        <w:spacing w:line="348" w:lineRule="auto"/>
        <w:ind w:left="260" w:right="20" w:firstLine="720"/>
        <w:jc w:val="both"/>
        <w:rPr>
          <w:sz w:val="20"/>
          <w:szCs w:val="20"/>
        </w:rPr>
      </w:pPr>
      <w:r>
        <w:rPr>
          <w:rFonts w:eastAsia="Times New Roman"/>
        </w:rPr>
        <w:t>Declar că am luat la cunoștință faptul că îmi pot retrage consimțământul dat în prezentul scop în oric</w:t>
      </w:r>
      <w:r>
        <w:rPr>
          <w:rFonts w:eastAsia="Times New Roman"/>
        </w:rPr>
        <w:t>e moment.</w:t>
      </w:r>
    </w:p>
    <w:p w:rsidR="00CA5BD0" w:rsidRDefault="00CA5BD0">
      <w:pPr>
        <w:spacing w:line="392" w:lineRule="exact"/>
        <w:rPr>
          <w:sz w:val="24"/>
          <w:szCs w:val="24"/>
        </w:rPr>
      </w:pPr>
    </w:p>
    <w:p w:rsidR="00CA5BD0" w:rsidRDefault="008E6BD2">
      <w:pPr>
        <w:tabs>
          <w:tab w:val="left" w:pos="7480"/>
        </w:tabs>
        <w:ind w:left="1020"/>
        <w:rPr>
          <w:sz w:val="20"/>
          <w:szCs w:val="20"/>
        </w:rPr>
      </w:pPr>
      <w:r>
        <w:rPr>
          <w:rFonts w:eastAsia="Times New Roman"/>
          <w:b/>
          <w:bCs/>
        </w:rPr>
        <w:t>DATA</w:t>
      </w:r>
      <w:r>
        <w:rPr>
          <w:sz w:val="20"/>
          <w:szCs w:val="20"/>
        </w:rPr>
        <w:tab/>
      </w:r>
      <w:r>
        <w:rPr>
          <w:rFonts w:eastAsia="Times New Roman"/>
          <w:b/>
          <w:bCs/>
        </w:rPr>
        <w:t>SEMNĂTURA</w:t>
      </w:r>
    </w:p>
    <w:p w:rsidR="00CA5BD0" w:rsidRDefault="008E6BD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181610</wp:posOffset>
                </wp:positionH>
                <wp:positionV relativeFrom="paragraph">
                  <wp:posOffset>1355725</wp:posOffset>
                </wp:positionV>
                <wp:extent cx="201866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86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.3pt,106.75pt" to="173.25pt,106.75pt" o:allowincell="f" strokecolor="#4A7EBB" strokeweight="0.75pt"/>
            </w:pict>
          </mc:Fallback>
        </mc:AlternateContent>
      </w: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0" w:lineRule="exact"/>
        <w:rPr>
          <w:sz w:val="24"/>
          <w:szCs w:val="24"/>
        </w:rPr>
      </w:pPr>
    </w:p>
    <w:p w:rsidR="00CA5BD0" w:rsidRDefault="00CA5BD0">
      <w:pPr>
        <w:spacing w:line="209" w:lineRule="exact"/>
        <w:rPr>
          <w:sz w:val="24"/>
          <w:szCs w:val="24"/>
        </w:rPr>
      </w:pPr>
    </w:p>
    <w:p w:rsidR="00CA5BD0" w:rsidRDefault="008E6BD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18"/>
          <w:szCs w:val="18"/>
        </w:rPr>
        <w:t xml:space="preserve">Str. </w:t>
      </w:r>
      <w:proofErr w:type="spellStart"/>
      <w:r>
        <w:rPr>
          <w:rFonts w:eastAsia="Times New Roman"/>
          <w:sz w:val="18"/>
          <w:szCs w:val="18"/>
        </w:rPr>
        <w:t>Aleea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Paraul</w:t>
      </w:r>
      <w:proofErr w:type="spell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Scolii</w:t>
      </w:r>
      <w:proofErr w:type="spellEnd"/>
      <w:r>
        <w:rPr>
          <w:rFonts w:eastAsia="Times New Roman"/>
          <w:sz w:val="18"/>
          <w:szCs w:val="18"/>
        </w:rPr>
        <w:t>, nr.</w:t>
      </w:r>
      <w:proofErr w:type="gramEnd"/>
      <w:r>
        <w:rPr>
          <w:rFonts w:eastAsia="Times New Roman"/>
          <w:sz w:val="18"/>
          <w:szCs w:val="18"/>
        </w:rPr>
        <w:t xml:space="preserve"> 2, </w:t>
      </w:r>
      <w:proofErr w:type="spellStart"/>
      <w:r>
        <w:rPr>
          <w:rFonts w:eastAsia="Times New Roman"/>
          <w:sz w:val="18"/>
          <w:szCs w:val="18"/>
        </w:rPr>
        <w:t>Voineasa</w:t>
      </w:r>
      <w:proofErr w:type="spellEnd"/>
      <w:r>
        <w:rPr>
          <w:rFonts w:eastAsia="Times New Roman"/>
          <w:sz w:val="18"/>
          <w:szCs w:val="18"/>
        </w:rPr>
        <w:t>,</w:t>
      </w:r>
    </w:p>
    <w:p w:rsidR="00CA5BD0" w:rsidRDefault="00CA5BD0">
      <w:pPr>
        <w:spacing w:line="2" w:lineRule="exact"/>
        <w:rPr>
          <w:sz w:val="24"/>
          <w:szCs w:val="24"/>
        </w:rPr>
      </w:pPr>
    </w:p>
    <w:p w:rsidR="00CA5BD0" w:rsidRDefault="008E6BD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18"/>
          <w:szCs w:val="18"/>
        </w:rPr>
        <w:t>Jud.</w:t>
      </w:r>
      <w:proofErr w:type="gramEnd"/>
      <w:r>
        <w:rPr>
          <w:rFonts w:eastAsia="Times New Roman"/>
          <w:sz w:val="18"/>
          <w:szCs w:val="18"/>
        </w:rPr>
        <w:t xml:space="preserve"> </w:t>
      </w:r>
      <w:proofErr w:type="spellStart"/>
      <w:r>
        <w:rPr>
          <w:rFonts w:eastAsia="Times New Roman"/>
          <w:sz w:val="18"/>
          <w:szCs w:val="18"/>
        </w:rPr>
        <w:t>Valcea</w:t>
      </w:r>
      <w:proofErr w:type="spellEnd"/>
      <w:r>
        <w:rPr>
          <w:rFonts w:eastAsia="Times New Roman"/>
          <w:sz w:val="18"/>
          <w:szCs w:val="18"/>
        </w:rPr>
        <w:t>, cod 247750</w:t>
      </w:r>
    </w:p>
    <w:p w:rsidR="00CA5BD0" w:rsidRDefault="008E6BD2">
      <w:pPr>
        <w:ind w:left="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Tel. 0744662401</w:t>
      </w:r>
    </w:p>
    <w:p w:rsidR="00CA5BD0" w:rsidRDefault="008E6BD2">
      <w:pPr>
        <w:spacing w:line="238" w:lineRule="auto"/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18"/>
          <w:szCs w:val="18"/>
        </w:rPr>
        <w:t>e-mail</w:t>
      </w:r>
      <w:proofErr w:type="gramEnd"/>
      <w:r>
        <w:rPr>
          <w:rFonts w:eastAsia="Times New Roman"/>
          <w:sz w:val="18"/>
          <w:szCs w:val="18"/>
        </w:rPr>
        <w:t xml:space="preserve">: </w:t>
      </w:r>
      <w:r>
        <w:rPr>
          <w:rFonts w:eastAsia="Times New Roman"/>
          <w:color w:val="0000FF"/>
          <w:sz w:val="18"/>
          <w:szCs w:val="18"/>
        </w:rPr>
        <w:t>scvoineasa2020</w:t>
      </w:r>
      <w:r>
        <w:rPr>
          <w:rFonts w:eastAsia="Times New Roman"/>
          <w:color w:val="0000FF"/>
          <w:sz w:val="18"/>
          <w:szCs w:val="18"/>
        </w:rPr>
        <w:t>@gmail.com</w:t>
      </w:r>
    </w:p>
    <w:p w:rsidR="00CA5BD0" w:rsidRDefault="008E6BD2">
      <w:pPr>
        <w:ind w:left="2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web: </w:t>
      </w:r>
      <w:r>
        <w:rPr>
          <w:rFonts w:eastAsia="Times New Roman"/>
          <w:color w:val="0000FF"/>
          <w:sz w:val="18"/>
          <w:szCs w:val="18"/>
        </w:rPr>
        <w:t>www.scoalavoineasa</w:t>
      </w:r>
      <w:r>
        <w:rPr>
          <w:rFonts w:eastAsia="Times New Roman"/>
          <w:color w:val="0000FF"/>
          <w:sz w:val="18"/>
          <w:szCs w:val="18"/>
        </w:rPr>
        <w:t>.ro</w:t>
      </w:r>
      <w:bookmarkStart w:id="0" w:name="_GoBack"/>
      <w:bookmarkEnd w:id="0"/>
    </w:p>
    <w:sectPr w:rsidR="00CA5BD0">
      <w:pgSz w:w="12240" w:h="15840"/>
      <w:pgMar w:top="716" w:right="1120" w:bottom="408" w:left="1440" w:header="0" w:footer="0" w:gutter="0"/>
      <w:cols w:space="720" w:equalWidth="0">
        <w:col w:w="96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0"/>
    <w:rsid w:val="008E6BD2"/>
    <w:rsid w:val="00CA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B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</cp:lastModifiedBy>
  <cp:revision>2</cp:revision>
  <dcterms:created xsi:type="dcterms:W3CDTF">2023-10-07T11:13:00Z</dcterms:created>
  <dcterms:modified xsi:type="dcterms:W3CDTF">2023-10-07T11:13:00Z</dcterms:modified>
</cp:coreProperties>
</file>